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lineRule="auto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Materials Science and Engineering Innovation Fellowship Template</w:t>
      </w:r>
    </w:p>
    <w:p w:rsidR="00000000" w:rsidDel="00000000" w:rsidP="00000000" w:rsidRDefault="00000000" w:rsidRPr="00000000" w14:paraId="00000002">
      <w:pPr>
        <w:spacing w:after="100" w:lin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Student Name:</w:t>
      </w:r>
    </w:p>
    <w:p w:rsidR="00000000" w:rsidDel="00000000" w:rsidP="00000000" w:rsidRDefault="00000000" w:rsidRPr="00000000" w14:paraId="00000003">
      <w:pPr>
        <w:spacing w:after="100" w:lin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00" w:lin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Student’s Home Department:</w:t>
      </w:r>
    </w:p>
    <w:p w:rsidR="00000000" w:rsidDel="00000000" w:rsidP="00000000" w:rsidRDefault="00000000" w:rsidRPr="00000000" w14:paraId="00000005">
      <w:pPr>
        <w:spacing w:after="100" w:lin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00" w:lin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Year Student Began Graduate Studies at Notre Dame:</w:t>
      </w:r>
    </w:p>
    <w:p w:rsidR="00000000" w:rsidDel="00000000" w:rsidP="00000000" w:rsidRDefault="00000000" w:rsidRPr="00000000" w14:paraId="00000007">
      <w:pPr>
        <w:spacing w:after="100" w:lin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00" w:lin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Student’s Current Research Title:</w:t>
      </w:r>
    </w:p>
    <w:p w:rsidR="00000000" w:rsidDel="00000000" w:rsidP="00000000" w:rsidRDefault="00000000" w:rsidRPr="00000000" w14:paraId="00000009">
      <w:pPr>
        <w:spacing w:after="100" w:lin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00" w:lin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Faculty Advisor: </w:t>
      </w:r>
    </w:p>
    <w:p w:rsidR="00000000" w:rsidDel="00000000" w:rsidP="00000000" w:rsidRDefault="00000000" w:rsidRPr="00000000" w14:paraId="0000000B">
      <w:pPr>
        <w:spacing w:after="100" w:lin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00" w:lin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Interdisciplinary Mentor(s):</w:t>
      </w:r>
    </w:p>
    <w:p w:rsidR="00000000" w:rsidDel="00000000" w:rsidP="00000000" w:rsidRDefault="00000000" w:rsidRPr="00000000" w14:paraId="0000000D">
      <w:pPr>
        <w:spacing w:after="100" w:lin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00" w:lin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Interdisciplinary Mentor Department(s):</w:t>
      </w:r>
    </w:p>
    <w:p w:rsidR="00000000" w:rsidDel="00000000" w:rsidP="00000000" w:rsidRDefault="00000000" w:rsidRPr="00000000" w14:paraId="0000000F">
      <w:pPr>
        <w:pStyle w:val="Heading3"/>
        <w:keepNext w:val="0"/>
        <w:keepLines w:val="0"/>
        <w:spacing w:before="0" w:lineRule="auto"/>
        <w:rPr>
          <w:b w:val="1"/>
          <w:bCs w:val="1"/>
          <w:color w:val="000000"/>
          <w:sz w:val="20"/>
          <w:szCs w:val="20"/>
        </w:rPr>
      </w:pPr>
      <w:bookmarkStart w:colFirst="0" w:colLast="0" w:name="_heading=h.5b7g3binax6j" w:id="0"/>
      <w:bookmarkEnd w:id="0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3"/>
        <w:keepNext w:val="0"/>
        <w:keepLines w:val="0"/>
        <w:spacing w:before="0" w:lineRule="auto"/>
        <w:rPr>
          <w:b w:val="1"/>
          <w:bCs w:val="1"/>
          <w:color w:val="000000"/>
          <w:sz w:val="20"/>
          <w:szCs w:val="20"/>
          <w:u w:val="single"/>
        </w:rPr>
      </w:pPr>
      <w:bookmarkStart w:colFirst="0" w:colLast="0" w:name="_heading=h.7xthx3t3eqcj" w:id="1"/>
      <w:bookmarkEnd w:id="1"/>
      <w:r w:rsidDel="00000000" w:rsidR="00000000" w:rsidRPr="00000000">
        <w:rPr>
          <w:b w:val="1"/>
          <w:bCs w:val="1"/>
          <w:color w:val="000000"/>
          <w:sz w:val="20"/>
          <w:szCs w:val="20"/>
          <w:u w:val="single"/>
          <w:rtl w:val="0"/>
        </w:rPr>
        <w:t xml:space="preserve">Innovation Fellowship - Advisor Section</w:t>
      </w:r>
    </w:p>
    <w:p w:rsidR="00000000" w:rsidDel="00000000" w:rsidP="00000000" w:rsidRDefault="00000000" w:rsidRPr="00000000" w14:paraId="00000011">
      <w:pPr>
        <w:spacing w:after="20" w:line="240" w:lineRule="auto"/>
        <w:rPr>
          <w:i w:val="1"/>
          <w:iCs w:val="1"/>
          <w:color w:val="1c4587"/>
          <w:sz w:val="20"/>
          <w:szCs w:val="20"/>
        </w:rPr>
      </w:pPr>
      <w:r w:rsidDel="00000000" w:rsidR="00000000" w:rsidRPr="00000000">
        <w:rPr>
          <w:i w:val="1"/>
          <w:iCs w:val="1"/>
          <w:color w:val="1c4587"/>
          <w:sz w:val="20"/>
          <w:szCs w:val="20"/>
          <w:rtl w:val="0"/>
        </w:rPr>
        <w:t xml:space="preserve">The faculty advisor is responsible for this portion. </w:t>
      </w:r>
    </w:p>
    <w:p w:rsidR="00000000" w:rsidDel="00000000" w:rsidP="00000000" w:rsidRDefault="00000000" w:rsidRPr="00000000" w14:paraId="00000012">
      <w:pPr>
        <w:spacing w:after="20" w:line="240" w:lineRule="auto"/>
        <w:rPr>
          <w:i w:val="1"/>
          <w:iCs w:val="1"/>
          <w:color w:val="1c4587"/>
          <w:sz w:val="20"/>
          <w:szCs w:val="20"/>
        </w:rPr>
      </w:pPr>
      <w:r w:rsidDel="00000000" w:rsidR="00000000" w:rsidRPr="00000000">
        <w:rPr>
          <w:b w:val="1"/>
          <w:bCs w:val="1"/>
          <w:i w:val="1"/>
          <w:iCs w:val="1"/>
          <w:color w:val="1c4587"/>
          <w:sz w:val="20"/>
          <w:szCs w:val="20"/>
          <w:rtl w:val="0"/>
        </w:rPr>
        <w:t xml:space="preserve">Format:</w:t>
      </w:r>
      <w:r w:rsidDel="00000000" w:rsidR="00000000" w:rsidRPr="00000000">
        <w:rPr>
          <w:i w:val="1"/>
          <w:iCs w:val="1"/>
          <w:color w:val="1c4587"/>
          <w:sz w:val="20"/>
          <w:szCs w:val="20"/>
          <w:rtl w:val="0"/>
        </w:rPr>
        <w:t xml:space="preserve"> 2-page maximum. Arial, 10pt. Font.</w:t>
      </w:r>
    </w:p>
    <w:p w:rsidR="00000000" w:rsidDel="00000000" w:rsidP="00000000" w:rsidRDefault="00000000" w:rsidRPr="00000000" w14:paraId="00000013">
      <w:pPr>
        <w:spacing w:after="20" w:line="240" w:lineRule="auto"/>
        <w:rPr>
          <w:i w:val="1"/>
          <w:iCs w:val="1"/>
          <w:color w:val="1c4587"/>
          <w:sz w:val="20"/>
          <w:szCs w:val="20"/>
        </w:rPr>
      </w:pPr>
      <w:r w:rsidDel="00000000" w:rsidR="00000000" w:rsidRPr="00000000">
        <w:rPr>
          <w:i w:val="1"/>
          <w:iCs w:val="1"/>
          <w:color w:val="1c4587"/>
          <w:sz w:val="20"/>
          <w:szCs w:val="20"/>
          <w:rtl w:val="0"/>
        </w:rPr>
        <w:t xml:space="preserve">(Blue text can be removed from the template upon completion.)</w:t>
      </w:r>
    </w:p>
    <w:p w:rsidR="00000000" w:rsidDel="00000000" w:rsidP="00000000" w:rsidRDefault="00000000" w:rsidRPr="00000000" w14:paraId="00000014">
      <w:pPr>
        <w:spacing w:after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0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Research Achievements &amp; Innovation: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i w:val="1"/>
          <w:iCs w:val="1"/>
          <w:color w:val="1c4587"/>
          <w:sz w:val="20"/>
          <w:szCs w:val="20"/>
        </w:rPr>
      </w:pPr>
      <w:r w:rsidDel="00000000" w:rsidR="00000000" w:rsidRPr="00000000">
        <w:rPr>
          <w:i w:val="1"/>
          <w:iCs w:val="1"/>
          <w:color w:val="1c4587"/>
          <w:sz w:val="20"/>
          <w:szCs w:val="20"/>
          <w:rtl w:val="0"/>
        </w:rPr>
        <w:t xml:space="preserve">Provide a high-level technical summary of the student’s doctoral research to date and the expectations for the student’s research in the remaining time at Notre Dame.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720" w:right="0" w:hanging="360"/>
        <w:jc w:val="left"/>
        <w:rPr>
          <w:i w:val="1"/>
          <w:iCs w:val="1"/>
          <w:color w:val="1c4587"/>
          <w:sz w:val="20"/>
          <w:szCs w:val="20"/>
        </w:rPr>
      </w:pPr>
      <w:r w:rsidDel="00000000" w:rsidR="00000000" w:rsidRPr="00000000">
        <w:rPr>
          <w:i w:val="1"/>
          <w:iCs w:val="1"/>
          <w:color w:val="1c4587"/>
          <w:sz w:val="20"/>
          <w:szCs w:val="20"/>
          <w:rtl w:val="0"/>
        </w:rPr>
        <w:t xml:space="preserve">Highlight the specific "innovative" aspects of the student's work, including the impact and contributions in the field of materials science and engineering.</w:t>
      </w:r>
    </w:p>
    <w:p w:rsidR="00000000" w:rsidDel="00000000" w:rsidP="00000000" w:rsidRDefault="00000000" w:rsidRPr="00000000" w14:paraId="00000018">
      <w:pPr>
        <w:pStyle w:val="Heading4"/>
        <w:keepNext w:val="0"/>
        <w:keepLines w:val="0"/>
        <w:spacing w:after="40" w:before="0" w:lineRule="auto"/>
        <w:rPr>
          <w:color w:val="000000"/>
          <w:sz w:val="20"/>
          <w:szCs w:val="20"/>
        </w:rPr>
      </w:pPr>
      <w:bookmarkStart w:colFirst="0" w:colLast="0" w:name="_heading=h.18v09svusazv" w:id="2"/>
      <w:bookmarkEnd w:id="2"/>
      <w:r w:rsidDel="00000000" w:rsidR="00000000" w:rsidRPr="00000000">
        <w:rPr>
          <w:color w:val="000000"/>
          <w:sz w:val="20"/>
          <w:szCs w:val="20"/>
          <w:rtl w:val="0"/>
        </w:rPr>
        <w:t xml:space="preserve">Faculty Recommendation &amp; Student Excellence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0" w:lineRule="auto"/>
        <w:ind w:left="720" w:hanging="360"/>
        <w:rPr>
          <w:i w:val="1"/>
          <w:iCs w:val="1"/>
          <w:color w:val="1c4587"/>
          <w:sz w:val="20"/>
          <w:szCs w:val="20"/>
        </w:rPr>
      </w:pPr>
      <w:r w:rsidDel="00000000" w:rsidR="00000000" w:rsidRPr="00000000">
        <w:rPr>
          <w:i w:val="1"/>
          <w:iCs w:val="1"/>
          <w:color w:val="1c4587"/>
          <w:sz w:val="20"/>
          <w:szCs w:val="20"/>
          <w:rtl w:val="0"/>
        </w:rPr>
        <w:t xml:space="preserve">Provide a comprehensive assessment of the candidate’s doctoral performance, highlighting specific research milestones, technical breakthroughs, or scholarly successes that set this student apart from their peers.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0" w:lineRule="auto"/>
        <w:ind w:left="720" w:hanging="360"/>
        <w:rPr>
          <w:i w:val="1"/>
          <w:iCs w:val="1"/>
          <w:color w:val="1c4587"/>
          <w:sz w:val="20"/>
          <w:szCs w:val="20"/>
        </w:rPr>
      </w:pPr>
      <w:r w:rsidDel="00000000" w:rsidR="00000000" w:rsidRPr="00000000">
        <w:rPr>
          <w:i w:val="1"/>
          <w:iCs w:val="1"/>
          <w:color w:val="1c4587"/>
          <w:sz w:val="20"/>
          <w:szCs w:val="20"/>
          <w:rtl w:val="0"/>
        </w:rPr>
        <w:t xml:space="preserve">Discuss the student's growth as an independent researcher and their ability to lead or contribute to interdisciplinary efforts.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240" w:lineRule="auto"/>
        <w:ind w:left="720" w:hanging="360"/>
        <w:rPr>
          <w:i w:val="1"/>
          <w:iCs w:val="1"/>
          <w:color w:val="1c4587"/>
          <w:sz w:val="20"/>
          <w:szCs w:val="20"/>
        </w:rPr>
      </w:pPr>
      <w:r w:rsidDel="00000000" w:rsidR="00000000" w:rsidRPr="00000000">
        <w:rPr>
          <w:i w:val="1"/>
          <w:iCs w:val="1"/>
          <w:color w:val="1c4587"/>
          <w:sz w:val="20"/>
          <w:szCs w:val="20"/>
          <w:rtl w:val="0"/>
        </w:rPr>
        <w:t xml:space="preserve">Explain why the student is deserving of this recognition.</w:t>
      </w:r>
    </w:p>
    <w:p w:rsidR="00000000" w:rsidDel="00000000" w:rsidP="00000000" w:rsidRDefault="00000000" w:rsidRPr="00000000" w14:paraId="0000001C">
      <w:pPr>
        <w:pStyle w:val="Heading3"/>
        <w:keepNext w:val="0"/>
        <w:keepLines w:val="0"/>
        <w:spacing w:before="0" w:lineRule="auto"/>
        <w:rPr>
          <w:b w:val="1"/>
          <w:bCs w:val="1"/>
          <w:color w:val="000000"/>
          <w:sz w:val="20"/>
          <w:szCs w:val="20"/>
          <w:u w:val="single"/>
        </w:rPr>
      </w:pPr>
      <w:bookmarkStart w:colFirst="0" w:colLast="0" w:name="_heading=h.48bmlete7sod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3"/>
        <w:keepNext w:val="0"/>
        <w:keepLines w:val="0"/>
        <w:spacing w:before="0" w:lineRule="auto"/>
        <w:rPr>
          <w:b w:val="1"/>
          <w:bCs w:val="1"/>
          <w:color w:val="000000"/>
          <w:sz w:val="20"/>
          <w:szCs w:val="20"/>
          <w:u w:val="single"/>
        </w:rPr>
      </w:pPr>
      <w:bookmarkStart w:colFirst="0" w:colLast="0" w:name="_heading=h.1l7kcvywf384" w:id="4"/>
      <w:bookmarkEnd w:id="4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3"/>
        <w:keepNext w:val="0"/>
        <w:keepLines w:val="0"/>
        <w:spacing w:before="0" w:lineRule="auto"/>
        <w:rPr>
          <w:i w:val="1"/>
          <w:iCs w:val="1"/>
          <w:color w:val="000000"/>
          <w:sz w:val="20"/>
          <w:szCs w:val="20"/>
        </w:rPr>
      </w:pPr>
      <w:bookmarkStart w:colFirst="0" w:colLast="0" w:name="_heading=h.mqkeyb8w6ecd" w:id="5"/>
      <w:bookmarkEnd w:id="5"/>
      <w:r w:rsidDel="00000000" w:rsidR="00000000" w:rsidRPr="00000000">
        <w:rPr>
          <w:b w:val="1"/>
          <w:bCs w:val="1"/>
          <w:color w:val="000000"/>
          <w:sz w:val="20"/>
          <w:szCs w:val="20"/>
          <w:u w:val="single"/>
          <w:rtl w:val="0"/>
        </w:rPr>
        <w:t xml:space="preserve">Innovation Fellowship - Student Section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 (</w:t>
      </w:r>
      <w:r w:rsidDel="00000000" w:rsidR="00000000" w:rsidRPr="00000000">
        <w:rPr>
          <w:i w:val="1"/>
          <w:iCs w:val="1"/>
          <w:color w:val="000000"/>
          <w:sz w:val="20"/>
          <w:szCs w:val="20"/>
          <w:rtl w:val="0"/>
        </w:rPr>
        <w:t xml:space="preserve">This section is not counted towards the two-page limit for the advisor section.)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spacing w:after="0" w:lineRule="auto"/>
        <w:ind w:left="720" w:hanging="360"/>
        <w:rPr>
          <w:i w:val="1"/>
          <w:iCs w:val="1"/>
          <w:color w:val="0b5394"/>
          <w:sz w:val="20"/>
          <w:szCs w:val="20"/>
        </w:rPr>
      </w:pPr>
      <w:r w:rsidDel="00000000" w:rsidR="00000000" w:rsidRPr="00000000">
        <w:rPr>
          <w:i w:val="1"/>
          <w:iCs w:val="1"/>
          <w:color w:val="0b5394"/>
          <w:sz w:val="20"/>
          <w:szCs w:val="20"/>
          <w:rtl w:val="0"/>
        </w:rPr>
        <w:t xml:space="preserve">Student CV, including a full list of publications, presentations, and awards.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spacing w:after="240" w:lineRule="auto"/>
        <w:ind w:left="720" w:hanging="360"/>
        <w:rPr>
          <w:i w:val="1"/>
          <w:iCs w:val="1"/>
          <w:color w:val="0b5394"/>
          <w:sz w:val="20"/>
          <w:szCs w:val="20"/>
        </w:rPr>
      </w:pPr>
      <w:r w:rsidDel="00000000" w:rsidR="00000000" w:rsidRPr="00000000">
        <w:rPr>
          <w:b w:val="1"/>
          <w:bCs w:val="1"/>
          <w:i w:val="1"/>
          <w:iCs w:val="1"/>
          <w:color w:val="0b5394"/>
          <w:sz w:val="20"/>
          <w:szCs w:val="20"/>
          <w:rtl w:val="0"/>
        </w:rPr>
        <w:t xml:space="preserve">Candidate Statement (500-word limit):</w:t>
      </w:r>
      <w:r w:rsidDel="00000000" w:rsidR="00000000" w:rsidRPr="00000000">
        <w:rPr>
          <w:i w:val="1"/>
          <w:iCs w:val="1"/>
          <w:color w:val="0b5394"/>
          <w:sz w:val="20"/>
          <w:szCs w:val="20"/>
          <w:rtl w:val="0"/>
        </w:rPr>
        <w:t xml:space="preserve"> A summary of key learnings in materials research during the student’s PhD study and the student’s plan following the completion of their PhD.</w:t>
      </w:r>
    </w:p>
    <w:p w:rsidR="00000000" w:rsidDel="00000000" w:rsidP="00000000" w:rsidRDefault="00000000" w:rsidRPr="00000000" w14:paraId="00000021">
      <w:pPr>
        <w:spacing w:after="240" w:lineRule="auto"/>
        <w:rPr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i w:val="1"/>
          <w:iCs w:val="1"/>
          <w:sz w:val="20"/>
          <w:szCs w:val="20"/>
        </w:rPr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Questions can be directed to Derek Lake (</w:t>
      </w:r>
      <w:hyperlink r:id="rId7">
        <w:r w:rsidDel="00000000" w:rsidR="00000000" w:rsidRPr="00000000">
          <w:rPr>
            <w:i w:val="1"/>
            <w:iCs w:val="1"/>
            <w:color w:val="1155cc"/>
            <w:sz w:val="20"/>
            <w:szCs w:val="20"/>
            <w:u w:val="single"/>
            <w:rtl w:val="0"/>
          </w:rPr>
          <w:t xml:space="preserve">dlake@nd.edu</w:t>
        </w:r>
      </w:hyperlink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) or any member of the </w:t>
      </w:r>
      <w:hyperlink r:id="rId8">
        <w:r w:rsidDel="00000000" w:rsidR="00000000" w:rsidRPr="00000000">
          <w:rPr>
            <w:i w:val="1"/>
            <w:iCs w:val="1"/>
            <w:color w:val="1155cc"/>
            <w:sz w:val="20"/>
            <w:szCs w:val="20"/>
            <w:u w:val="single"/>
            <w:rtl w:val="0"/>
          </w:rPr>
          <w:t xml:space="preserve">Executive Committee</w:t>
        </w:r>
      </w:hyperlink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23">
      <w:pPr>
        <w:spacing w:after="240" w:lineRule="auto"/>
        <w:rPr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dlake@nd.edu" TargetMode="External"/><Relationship Id="rId8" Type="http://schemas.openxmlformats.org/officeDocument/2006/relationships/hyperlink" Target="https://mse.nd.edu/people/leadershi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9+kDX5Rsq5CJ5SeaU00ozUm/fNA==">CgMxLjAyDmguNWI3ZzNiaW5heDZqMg5oLjd4dGh4M3QzZXFjajIOaC4xOHYwOXN2dXNhenYyDmguNDhibWxldGU3c29kMg5oLjFsN2tjdnl3ZjM4NDIOaC5tcWtleWI4dzZlY2Q4AHIhMUZaTEQxV0J1U1JJUUpCcDZZVVdadTVqaWdxOE1XbkEz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