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Interdisciplinary Materials Science and Engineering program research overview</w:t>
      </w:r>
    </w:p>
    <w:p w:rsidR="00000000" w:rsidDel="00000000" w:rsidP="00000000" w:rsidRDefault="00000000" w:rsidRPr="00000000" w14:paraId="00000002">
      <w:pPr>
        <w:rPr>
          <w:rFonts w:ascii="Arial" w:cs="Arial" w:eastAsia="Arial" w:hAnsi="Arial"/>
          <w:b w:val="1"/>
          <w:i w:val="1"/>
          <w:color w:val="1f4e79"/>
          <w:sz w:val="20"/>
          <w:szCs w:val="20"/>
        </w:rPr>
      </w:pPr>
      <w:r w:rsidDel="00000000" w:rsidR="00000000" w:rsidRPr="00000000">
        <w:rPr>
          <w:rFonts w:ascii="Arial" w:cs="Arial" w:eastAsia="Arial" w:hAnsi="Arial"/>
          <w:b w:val="1"/>
          <w:i w:val="1"/>
          <w:color w:val="1f4e79"/>
          <w:sz w:val="20"/>
          <w:szCs w:val="20"/>
          <w:rtl w:val="0"/>
        </w:rPr>
        <w:t xml:space="preserve">This research overview should be reviewed and approved by your advisor before submitting for review by the Steering Committee.</w:t>
      </w:r>
    </w:p>
    <w:p w:rsidR="00000000" w:rsidDel="00000000" w:rsidP="00000000" w:rsidRDefault="00000000" w:rsidRPr="00000000" w14:paraId="00000003">
      <w:pPr>
        <w:rPr>
          <w:rFonts w:ascii="Arial" w:cs="Arial" w:eastAsia="Arial" w:hAnsi="Arial"/>
          <w:i w:val="1"/>
          <w:color w:val="1f4e79"/>
          <w:sz w:val="20"/>
          <w:szCs w:val="20"/>
        </w:rPr>
      </w:pPr>
      <w:bookmarkStart w:colFirst="0" w:colLast="0" w:name="_heading=h.emoc7el7ls31" w:id="0"/>
      <w:bookmarkEnd w:id="0"/>
      <w:r w:rsidDel="00000000" w:rsidR="00000000" w:rsidRPr="00000000">
        <w:rPr>
          <w:rtl w:val="0"/>
        </w:rPr>
      </w:r>
    </w:p>
    <w:p w:rsidR="00000000" w:rsidDel="00000000" w:rsidP="00000000" w:rsidRDefault="00000000" w:rsidRPr="00000000" w14:paraId="00000004">
      <w:pPr>
        <w:tabs>
          <w:tab w:val="left" w:leader="none" w:pos="468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w:t>
        <w:tab/>
        <w:t xml:space="preserve">Date:</w:t>
      </w:r>
      <w:r w:rsidDel="00000000" w:rsidR="00000000" w:rsidRPr="00000000">
        <w:rPr>
          <w:rtl w:val="0"/>
        </w:rPr>
      </w:r>
    </w:p>
    <w:p w:rsidR="00000000" w:rsidDel="00000000" w:rsidP="00000000" w:rsidRDefault="00000000" w:rsidRPr="00000000" w14:paraId="00000005">
      <w:pPr>
        <w:tabs>
          <w:tab w:val="left" w:leader="none" w:pos="468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Advisor:</w:t>
        <w:tab/>
        <w:t xml:space="preserve">Department:</w:t>
      </w:r>
    </w:p>
    <w:p w:rsidR="00000000" w:rsidDel="00000000" w:rsidP="00000000" w:rsidRDefault="00000000" w:rsidRPr="00000000" w14:paraId="00000006">
      <w:pPr>
        <w:tabs>
          <w:tab w:val="left" w:leader="none" w:pos="468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Interdisciplinary Mentor:</w:t>
        <w:tab/>
        <w:t xml:space="preserve">Interdisciplinary Mentor Department:</w:t>
      </w:r>
    </w:p>
    <w:p w:rsidR="00000000" w:rsidDel="00000000" w:rsidP="00000000" w:rsidRDefault="00000000" w:rsidRPr="00000000" w14:paraId="00000007">
      <w:pPr>
        <w:tabs>
          <w:tab w:val="left" w:leader="none" w:pos="468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 of study:</w:t>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Research Title:  </w:t>
      </w:r>
    </w:p>
    <w:p w:rsidR="00000000" w:rsidDel="00000000" w:rsidP="00000000" w:rsidRDefault="00000000" w:rsidRPr="00000000" w14:paraId="00000009">
      <w:pPr>
        <w:spacing w:after="0" w:line="276" w:lineRule="auto"/>
        <w:rPr>
          <w:rFonts w:ascii="Arial" w:cs="Arial" w:eastAsia="Arial" w:hAnsi="Arial"/>
          <w:b w:val="1"/>
          <w:i w:val="1"/>
          <w:color w:val="1f4e79"/>
          <w:sz w:val="20"/>
          <w:szCs w:val="20"/>
        </w:rPr>
      </w:pPr>
      <w:r w:rsidDel="00000000" w:rsidR="00000000" w:rsidRPr="00000000">
        <w:rPr>
          <w:rFonts w:ascii="Arial" w:cs="Arial" w:eastAsia="Arial" w:hAnsi="Arial"/>
          <w:b w:val="1"/>
          <w:i w:val="1"/>
          <w:color w:val="1f4e79"/>
          <w:sz w:val="20"/>
          <w:szCs w:val="20"/>
          <w:rtl w:val="0"/>
        </w:rPr>
        <w:t xml:space="preserve">To be considered for the Materials Science and Engineering Program, the research overview must describe how the research fits within materials science and engineering.  Materials science and engineering is most broadly concerned with understanding how the history of a material (e.g., processing, environment or use) influences its structure and composition, and thus its properties and performance. The understanding of processing-structure-property relationships is called the materials paradigm and central to materials research [1]. </w:t>
      </w:r>
    </w:p>
    <w:p w:rsidR="00000000" w:rsidDel="00000000" w:rsidP="00000000" w:rsidRDefault="00000000" w:rsidRPr="00000000" w14:paraId="0000000A">
      <w:pPr>
        <w:spacing w:after="0" w:before="240" w:line="276" w:lineRule="auto"/>
        <w:rPr>
          <w:rFonts w:ascii="Arial" w:cs="Arial" w:eastAsia="Arial" w:hAnsi="Arial"/>
          <w:b w:val="1"/>
          <w:i w:val="1"/>
          <w:color w:val="1f4e79"/>
          <w:sz w:val="20"/>
          <w:szCs w:val="20"/>
        </w:rPr>
      </w:pPr>
      <w:r w:rsidDel="00000000" w:rsidR="00000000" w:rsidRPr="00000000">
        <w:rPr>
          <w:rFonts w:ascii="Arial" w:cs="Arial" w:eastAsia="Arial" w:hAnsi="Arial"/>
          <w:b w:val="1"/>
          <w:i w:val="1"/>
          <w:color w:val="1f4e79"/>
          <w:sz w:val="20"/>
          <w:szCs w:val="20"/>
          <w:rtl w:val="0"/>
        </w:rPr>
        <w:t xml:space="preserve"> </w:t>
      </w:r>
    </w:p>
    <w:p w:rsidR="00000000" w:rsidDel="00000000" w:rsidP="00000000" w:rsidRDefault="00000000" w:rsidRPr="00000000" w14:paraId="0000000B">
      <w:pPr>
        <w:spacing w:after="0" w:before="240" w:line="276" w:lineRule="auto"/>
        <w:rPr>
          <w:rFonts w:ascii="Arial" w:cs="Arial" w:eastAsia="Arial" w:hAnsi="Arial"/>
          <w:b w:val="1"/>
          <w:i w:val="1"/>
          <w:color w:val="1f4e79"/>
          <w:sz w:val="20"/>
          <w:szCs w:val="20"/>
        </w:rPr>
      </w:pPr>
      <w:r w:rsidDel="00000000" w:rsidR="00000000" w:rsidRPr="00000000">
        <w:rPr>
          <w:rFonts w:ascii="Arial" w:cs="Arial" w:eastAsia="Arial" w:hAnsi="Arial"/>
          <w:b w:val="1"/>
          <w:i w:val="1"/>
          <w:color w:val="1f4e79"/>
          <w:sz w:val="20"/>
          <w:szCs w:val="20"/>
          <w:rtl w:val="0"/>
        </w:rPr>
        <w:t xml:space="preserve">[1] W.D. Callister and D.G. Rethwisch, Materials Science and Engineering: An Introduction, 10th (or Earlier) Edition(s), Wiley, 2020.</w:t>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rPr>
      </w:pPr>
      <w:bookmarkStart w:colFirst="0" w:colLast="0" w:name="_heading=h.gjdgxs" w:id="1"/>
      <w:bookmarkEnd w:id="1"/>
      <w:r w:rsidDel="00000000" w:rsidR="00000000" w:rsidRPr="00000000">
        <w:rPr>
          <w:rFonts w:ascii="Arial" w:cs="Arial" w:eastAsia="Arial" w:hAnsi="Arial"/>
          <w:i w:val="1"/>
          <w:color w:val="1f4e79"/>
          <w:sz w:val="20"/>
          <w:szCs w:val="20"/>
          <w:rtl w:val="0"/>
        </w:rPr>
        <w:t xml:space="preserve">More information on the interdisciplinary mentor can be found in section </w:t>
      </w:r>
      <w:r w:rsidDel="00000000" w:rsidR="00000000" w:rsidRPr="00000000">
        <w:rPr>
          <w:rFonts w:ascii="Arial" w:cs="Arial" w:eastAsia="Arial" w:hAnsi="Arial"/>
          <w:b w:val="1"/>
          <w:i w:val="1"/>
          <w:color w:val="1f4e79"/>
          <w:sz w:val="20"/>
          <w:szCs w:val="20"/>
          <w:rtl w:val="0"/>
        </w:rPr>
        <w:t xml:space="preserve">IV. Advising </w:t>
      </w:r>
      <w:r w:rsidDel="00000000" w:rsidR="00000000" w:rsidRPr="00000000">
        <w:rPr>
          <w:rFonts w:ascii="Arial" w:cs="Arial" w:eastAsia="Arial" w:hAnsi="Arial"/>
          <w:i w:val="1"/>
          <w:color w:val="1f4e79"/>
          <w:sz w:val="20"/>
          <w:szCs w:val="20"/>
          <w:rtl w:val="0"/>
        </w:rPr>
        <w:t xml:space="preserve">of the</w:t>
      </w:r>
      <w:r w:rsidDel="00000000" w:rsidR="00000000" w:rsidRPr="00000000">
        <w:rPr>
          <w:rFonts w:ascii="Arial" w:cs="Arial" w:eastAsia="Arial" w:hAnsi="Arial"/>
          <w:sz w:val="20"/>
          <w:szCs w:val="20"/>
          <w:rtl w:val="0"/>
        </w:rPr>
        <w:t xml:space="preserve"> </w:t>
      </w:r>
      <w:hyperlink r:id="rId7">
        <w:r w:rsidDel="00000000" w:rsidR="00000000" w:rsidRPr="00000000">
          <w:rPr>
            <w:rFonts w:ascii="Arial" w:cs="Arial" w:eastAsia="Arial" w:hAnsi="Arial"/>
            <w:b w:val="1"/>
            <w:i w:val="1"/>
            <w:color w:val="0563c1"/>
            <w:sz w:val="20"/>
            <w:szCs w:val="20"/>
            <w:u w:val="single"/>
            <w:rtl w:val="0"/>
          </w:rPr>
          <w:t xml:space="preserve">Materials Science and Engineering Handbook.</w:t>
        </w:r>
      </w:hyperlink>
      <w:r w:rsidDel="00000000" w:rsidR="00000000" w:rsidRPr="00000000">
        <w:br w:type="page"/>
      </w:r>
      <w:r w:rsidDel="00000000" w:rsidR="00000000" w:rsidRPr="00000000">
        <w:rPr>
          <w:rtl w:val="0"/>
        </w:rPr>
      </w:r>
    </w:p>
    <w:p w:rsidR="00000000" w:rsidDel="00000000" w:rsidP="00000000" w:rsidRDefault="00000000" w:rsidRPr="00000000" w14:paraId="00000011">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0"/>
          <w:szCs w:val="20"/>
          <w:rtl w:val="0"/>
        </w:rPr>
        <w:t xml:space="preserve">Research Overview:  </w:t>
      </w:r>
      <w:r w:rsidDel="00000000" w:rsidR="00000000" w:rsidRPr="00000000">
        <w:rPr>
          <w:rFonts w:ascii="Arial" w:cs="Arial" w:eastAsia="Arial" w:hAnsi="Arial"/>
          <w:i w:val="1"/>
          <w:color w:val="000000"/>
          <w:sz w:val="20"/>
          <w:szCs w:val="20"/>
          <w:rtl w:val="0"/>
        </w:rPr>
        <w:t xml:space="preserve">One page maximum, Arial font size 10.</w:t>
      </w:r>
      <w:r w:rsidDel="00000000" w:rsidR="00000000" w:rsidRPr="00000000">
        <w:rPr>
          <w:rtl w:val="0"/>
        </w:rPr>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        </w:t>
        <w:tab/>
        <w:t xml:space="preserve">Include the following sections:</w:t>
      </w:r>
      <w:r w:rsidDel="00000000" w:rsidR="00000000" w:rsidRPr="00000000">
        <w:rPr>
          <w:rtl w:val="0"/>
        </w:rPr>
      </w:r>
    </w:p>
    <w:p w:rsidR="00000000" w:rsidDel="00000000" w:rsidP="00000000" w:rsidRDefault="00000000" w:rsidRPr="00000000" w14:paraId="00000013">
      <w:pPr>
        <w:spacing w:after="1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0"/>
          <w:szCs w:val="20"/>
          <w:rtl w:val="0"/>
        </w:rPr>
        <w:t xml:space="preserve">        </w:t>
        <w:tab/>
      </w:r>
      <w:r w:rsidDel="00000000" w:rsidR="00000000" w:rsidRPr="00000000">
        <w:rPr>
          <w:rFonts w:ascii="Arial" w:cs="Arial" w:eastAsia="Arial" w:hAnsi="Arial"/>
          <w:b w:val="1"/>
          <w:color w:val="000000"/>
          <w:sz w:val="20"/>
          <w:szCs w:val="20"/>
          <w:u w:val="single"/>
          <w:rtl w:val="0"/>
        </w:rPr>
        <w:t xml:space="preserve">Background</w:t>
      </w:r>
      <w:r w:rsidDel="00000000" w:rsidR="00000000" w:rsidRPr="00000000">
        <w:rPr>
          <w:rtl w:val="0"/>
        </w:rPr>
      </w:r>
    </w:p>
    <w:p w:rsidR="00000000" w:rsidDel="00000000" w:rsidP="00000000" w:rsidRDefault="00000000" w:rsidRPr="00000000" w14:paraId="00000014">
      <w:pPr>
        <w:spacing w:after="10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        </w:t>
        <w:tab/>
      </w:r>
      <w:r w:rsidDel="00000000" w:rsidR="00000000" w:rsidRPr="00000000">
        <w:rPr>
          <w:rFonts w:ascii="Arial" w:cs="Arial" w:eastAsia="Arial" w:hAnsi="Arial"/>
          <w:i w:val="1"/>
          <w:color w:val="1f4e79"/>
          <w:sz w:val="20"/>
          <w:szCs w:val="20"/>
          <w:rtl w:val="0"/>
        </w:rPr>
        <w:t xml:space="preserve">(If available, include relevant preliminary data in your background section.)</w:t>
      </w:r>
      <w:r w:rsidDel="00000000" w:rsidR="00000000" w:rsidRPr="00000000">
        <w:rPr>
          <w:rtl w:val="0"/>
        </w:rPr>
      </w:r>
    </w:p>
    <w:p w:rsidR="00000000" w:rsidDel="00000000" w:rsidP="00000000" w:rsidRDefault="00000000" w:rsidRPr="00000000" w14:paraId="00000015">
      <w:pPr>
        <w:spacing w:after="10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        </w:t>
        <w:tab/>
      </w:r>
      <w:r w:rsidDel="00000000" w:rsidR="00000000" w:rsidRPr="00000000">
        <w:rPr>
          <w:rtl w:val="0"/>
        </w:rPr>
      </w:r>
    </w:p>
    <w:p w:rsidR="00000000" w:rsidDel="00000000" w:rsidP="00000000" w:rsidRDefault="00000000" w:rsidRPr="00000000" w14:paraId="00000016">
      <w:pPr>
        <w:spacing w:after="10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Research Goals</w:t>
      </w:r>
      <w:r w:rsidDel="00000000" w:rsidR="00000000" w:rsidRPr="00000000">
        <w:rPr>
          <w:rtl w:val="0"/>
        </w:rPr>
      </w:r>
    </w:p>
    <w:p w:rsidR="00000000" w:rsidDel="00000000" w:rsidP="00000000" w:rsidRDefault="00000000" w:rsidRPr="00000000" w14:paraId="00000017">
      <w:pPr>
        <w:spacing w:after="100" w:line="240" w:lineRule="auto"/>
        <w:ind w:left="720" w:firstLine="0"/>
        <w:rPr>
          <w:rFonts w:ascii="Arial" w:cs="Arial" w:eastAsia="Arial" w:hAnsi="Arial"/>
          <w:i w:val="1"/>
          <w:color w:val="1f4e79"/>
          <w:sz w:val="20"/>
          <w:szCs w:val="20"/>
        </w:rPr>
      </w:pPr>
      <w:r w:rsidDel="00000000" w:rsidR="00000000" w:rsidRPr="00000000">
        <w:rPr>
          <w:rFonts w:ascii="Arial" w:cs="Arial" w:eastAsia="Arial" w:hAnsi="Arial"/>
          <w:i w:val="1"/>
          <w:color w:val="1f4e79"/>
          <w:sz w:val="20"/>
          <w:szCs w:val="20"/>
          <w:rtl w:val="0"/>
        </w:rPr>
        <w:t xml:space="preserve">(Emphasis should be on the goals of the research and future work.  This should not be a re-stating of work that has already been completed. Explain how this research fits within materials science and engineering. Consider the guidance on page 1 of the template.)</w:t>
      </w:r>
    </w:p>
    <w:p w:rsidR="00000000" w:rsidDel="00000000" w:rsidP="00000000" w:rsidRDefault="00000000" w:rsidRPr="00000000" w14:paraId="00000018">
      <w:pPr>
        <w:spacing w:after="10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        </w:t>
        <w:tab/>
      </w:r>
      <w:r w:rsidDel="00000000" w:rsidR="00000000" w:rsidRPr="00000000">
        <w:rPr>
          <w:rtl w:val="0"/>
        </w:rPr>
      </w:r>
    </w:p>
    <w:p w:rsidR="00000000" w:rsidDel="00000000" w:rsidP="00000000" w:rsidRDefault="00000000" w:rsidRPr="00000000" w14:paraId="00000019">
      <w:pPr>
        <w:spacing w:after="10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ab/>
      </w:r>
      <w:r w:rsidDel="00000000" w:rsidR="00000000" w:rsidRPr="00000000">
        <w:rPr>
          <w:rFonts w:ascii="Arial" w:cs="Arial" w:eastAsia="Arial" w:hAnsi="Arial"/>
          <w:b w:val="1"/>
          <w:color w:val="000000"/>
          <w:sz w:val="20"/>
          <w:szCs w:val="20"/>
          <w:u w:val="single"/>
          <w:rtl w:val="0"/>
        </w:rPr>
        <w:t xml:space="preserve">Interdisciplinary Mentor</w:t>
      </w:r>
      <w:r w:rsidDel="00000000" w:rsidR="00000000" w:rsidRPr="00000000">
        <w:rPr>
          <w:rtl w:val="0"/>
        </w:rPr>
      </w:r>
    </w:p>
    <w:p w:rsidR="00000000" w:rsidDel="00000000" w:rsidP="00000000" w:rsidRDefault="00000000" w:rsidRPr="00000000" w14:paraId="0000001A">
      <w:pPr>
        <w:spacing w:after="100" w:line="240" w:lineRule="auto"/>
        <w:ind w:left="720" w:firstLine="0"/>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Arial" w:cs="Arial" w:eastAsia="Arial" w:hAnsi="Arial"/>
          <w:i w:val="1"/>
          <w:color w:val="1f4e79"/>
          <w:sz w:val="20"/>
          <w:szCs w:val="20"/>
          <w:rtl w:val="0"/>
        </w:rPr>
        <w:t xml:space="preserve">(Students, in consultation with their advisor, are requested to provide a paragraph describing the interdisciplinary nature of the research, and how the interdisciplinary mentor(s) will be engaged to provide expertise and/or resources through the tenure of the research.)</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0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Impact</w:t>
      </w:r>
      <w:r w:rsidDel="00000000" w:rsidR="00000000" w:rsidRPr="00000000">
        <w:rPr>
          <w:rtl w:val="0"/>
        </w:rPr>
      </w:r>
    </w:p>
    <w:p w:rsidR="00000000" w:rsidDel="00000000" w:rsidP="00000000" w:rsidRDefault="00000000" w:rsidRPr="00000000" w14:paraId="0000001D">
      <w:pPr>
        <w:spacing w:after="0" w:line="240" w:lineRule="auto"/>
        <w:ind w:left="720" w:firstLine="0"/>
        <w:rPr>
          <w:rFonts w:ascii="Arial" w:cs="Arial" w:eastAsia="Arial" w:hAnsi="Arial"/>
          <w:i w:val="1"/>
          <w:color w:val="1f4e79"/>
          <w:sz w:val="20"/>
          <w:szCs w:val="20"/>
        </w:rPr>
      </w:pPr>
      <w:r w:rsidDel="00000000" w:rsidR="00000000" w:rsidRPr="00000000">
        <w:rPr>
          <w:rFonts w:ascii="Arial" w:cs="Arial" w:eastAsia="Arial" w:hAnsi="Arial"/>
          <w:i w:val="1"/>
          <w:color w:val="1f4e79"/>
          <w:sz w:val="20"/>
          <w:szCs w:val="20"/>
          <w:rtl w:val="0"/>
        </w:rPr>
        <w:t xml:space="preserve">(Describe the anticipated impact and implications of your planned research on the field, materials science and engineering, and/or broader world.)</w:t>
      </w:r>
    </w:p>
    <w:p w:rsidR="00000000" w:rsidDel="00000000" w:rsidP="00000000" w:rsidRDefault="00000000" w:rsidRPr="00000000" w14:paraId="0000001E">
      <w:pPr>
        <w:spacing w:after="0" w:line="240" w:lineRule="auto"/>
        <w:ind w:left="0" w:firstLine="0"/>
        <w:rPr>
          <w:rFonts w:ascii="Arial" w:cs="Arial" w:eastAsia="Arial" w:hAnsi="Arial"/>
          <w:i w:val="1"/>
          <w:color w:val="1f4e79"/>
          <w:sz w:val="20"/>
          <w:szCs w:val="20"/>
        </w:rPr>
      </w:pPr>
      <w:r w:rsidDel="00000000" w:rsidR="00000000" w:rsidRPr="00000000">
        <w:rPr>
          <w:rtl w:val="0"/>
        </w:rPr>
      </w:r>
    </w:p>
    <w:p w:rsidR="00000000" w:rsidDel="00000000" w:rsidP="00000000" w:rsidRDefault="00000000" w:rsidRPr="00000000" w14:paraId="0000001F">
      <w:pPr>
        <w:spacing w:after="10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        </w:t>
        <w:tab/>
      </w:r>
      <w:r w:rsidDel="00000000" w:rsidR="00000000" w:rsidRPr="00000000">
        <w:rPr>
          <w:rFonts w:ascii="Arial" w:cs="Arial" w:eastAsia="Arial" w:hAnsi="Arial"/>
          <w:b w:val="1"/>
          <w:color w:val="000000"/>
          <w:sz w:val="20"/>
          <w:szCs w:val="20"/>
          <w:u w:val="single"/>
          <w:rtl w:val="0"/>
        </w:rPr>
        <w:t xml:space="preserve">References</w:t>
      </w:r>
      <w:r w:rsidDel="00000000" w:rsidR="00000000" w:rsidRPr="00000000">
        <w:rPr>
          <w:rFonts w:ascii="Arial" w:cs="Arial" w:eastAsia="Arial" w:hAnsi="Arial"/>
          <w:i w:val="1"/>
          <w:color w:val="000000"/>
          <w:sz w:val="20"/>
          <w:szCs w:val="20"/>
          <w:rtl w:val="0"/>
        </w:rPr>
        <w:t xml:space="preserve"> </w:t>
      </w:r>
      <w:r w:rsidDel="00000000" w:rsidR="00000000" w:rsidRPr="00000000">
        <w:rPr>
          <w:rtl w:val="0"/>
        </w:rPr>
      </w:r>
    </w:p>
    <w:p w:rsidR="00000000" w:rsidDel="00000000" w:rsidP="00000000" w:rsidRDefault="00000000" w:rsidRPr="00000000" w14:paraId="00000020">
      <w:pPr>
        <w:spacing w:after="10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i w:val="1"/>
          <w:color w:val="1f4e79"/>
          <w:sz w:val="20"/>
          <w:szCs w:val="20"/>
          <w:rtl w:val="0"/>
        </w:rPr>
        <w:t xml:space="preserve">(not part of page limit)</w:t>
      </w:r>
      <w:r w:rsidDel="00000000" w:rsidR="00000000" w:rsidRPr="00000000">
        <w:rPr>
          <w:rtl w:val="0"/>
        </w:rPr>
      </w:r>
    </w:p>
    <w:p w:rsidR="00000000" w:rsidDel="00000000" w:rsidP="00000000" w:rsidRDefault="00000000" w:rsidRPr="00000000" w14:paraId="00000021">
      <w:pPr>
        <w:rPr>
          <w:rFonts w:ascii="Arial" w:cs="Arial" w:eastAsia="Arial" w:hAnsi="Arial"/>
          <w:b w:val="1"/>
          <w:sz w:val="20"/>
          <w:szCs w:val="20"/>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B577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7751"/>
  </w:style>
  <w:style w:type="paragraph" w:styleId="Footer">
    <w:name w:val="footer"/>
    <w:basedOn w:val="Normal"/>
    <w:link w:val="FooterChar"/>
    <w:uiPriority w:val="99"/>
    <w:unhideWhenUsed w:val="1"/>
    <w:rsid w:val="00B577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57751"/>
  </w:style>
  <w:style w:type="paragraph" w:styleId="BalloonText">
    <w:name w:val="Balloon Text"/>
    <w:basedOn w:val="Normal"/>
    <w:link w:val="BalloonTextChar"/>
    <w:uiPriority w:val="99"/>
    <w:semiHidden w:val="1"/>
    <w:unhideWhenUsed w:val="1"/>
    <w:rsid w:val="009356D0"/>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356D0"/>
    <w:rPr>
      <w:rFonts w:ascii="Times New Roman" w:cs="Times New Roman" w:hAnsi="Times New Roman"/>
      <w:sz w:val="18"/>
      <w:szCs w:val="18"/>
    </w:rPr>
  </w:style>
  <w:style w:type="character" w:styleId="Hyperlink">
    <w:name w:val="Hyperlink"/>
    <w:basedOn w:val="DefaultParagraphFont"/>
    <w:uiPriority w:val="99"/>
    <w:unhideWhenUsed w:val="1"/>
    <w:rsid w:val="007F4801"/>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3978D7"/>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3978D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o.nd.edu/assets/400570/mse_doctoral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NYhJTpHrvQNlzQzppkjBkdTc9w==">CgMxLjAyDmguZW1vYzdlbDdsczMxMghoLmdqZGd4czIJaC4zMGowemxsOAByITExRVJPLXI5Yy1GUnppUUxNRGE2ZU5yTE9Ja2tJV0FfTA==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2023-07-12T14:49:00Z</dcterms:created>
  <dc:creator>Derek Lake</dc:creator>
</cp:coreProperties>
</file>